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DD" w:rsidRDefault="009403CE">
      <w:pPr>
        <w:pStyle w:val="Overskrift4"/>
      </w:pPr>
      <w:bookmarkStart w:id="0" w:name="_gjdgxs" w:colFirst="0" w:colLast="0"/>
      <w:bookmarkStart w:id="1" w:name="_GoBack"/>
      <w:bookmarkEnd w:id="0"/>
      <w:bookmarkEnd w:id="1"/>
      <w:r>
        <w:t xml:space="preserve">Tidsplan for aktiviteter for overgang fra barneskolen til ungdomsskolen – med fremdriftsplan for vår 2021(redigert 070121 </w:t>
      </w:r>
      <w:proofErr w:type="spellStart"/>
      <w:r>
        <w:t>pga</w:t>
      </w:r>
      <w:proofErr w:type="spellEnd"/>
      <w:r>
        <w:t xml:space="preserve"> C 19 og smittesituasjonen)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5224780</wp:posOffset>
            </wp:positionH>
            <wp:positionV relativeFrom="paragraph">
              <wp:posOffset>-497204</wp:posOffset>
            </wp:positionV>
            <wp:extent cx="1231579" cy="769491"/>
            <wp:effectExtent l="0" t="0" r="0" b="0"/>
            <wp:wrapSquare wrapText="bothSides" distT="0" distB="0" distL="0" distR="0"/>
            <wp:docPr id="1" name="image1.jpg" descr="Et bilde som inneholder tekst, utklipp, vektorgrafikk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 bilde som inneholder tekst, utklipp, vektorgrafikk&#10;&#10;Automatisk generert beskrivels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579" cy="76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026"/>
        <w:gridCol w:w="2238"/>
        <w:gridCol w:w="2572"/>
        <w:gridCol w:w="1872"/>
      </w:tblGrid>
      <w:tr w:rsidR="00D039DD">
        <w:tc>
          <w:tcPr>
            <w:tcW w:w="1183" w:type="dxa"/>
            <w:shd w:val="clear" w:color="auto" w:fill="548DD4"/>
          </w:tcPr>
          <w:p w:rsidR="00D039DD" w:rsidRDefault="009403CE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Tid</w:t>
            </w:r>
          </w:p>
        </w:tc>
        <w:tc>
          <w:tcPr>
            <w:tcW w:w="1026" w:type="dxa"/>
            <w:shd w:val="clear" w:color="auto" w:fill="548DD4"/>
          </w:tcPr>
          <w:p w:rsidR="00D039DD" w:rsidRDefault="009403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endringer</w:t>
            </w:r>
          </w:p>
        </w:tc>
        <w:tc>
          <w:tcPr>
            <w:tcW w:w="2238" w:type="dxa"/>
            <w:shd w:val="clear" w:color="auto" w:fill="548DD4"/>
          </w:tcPr>
          <w:p w:rsidR="00D039DD" w:rsidRDefault="009403CE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2572" w:type="dxa"/>
            <w:shd w:val="clear" w:color="auto" w:fill="548DD4"/>
          </w:tcPr>
          <w:p w:rsidR="00D039DD" w:rsidRDefault="009403CE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Mål</w:t>
            </w:r>
          </w:p>
        </w:tc>
        <w:tc>
          <w:tcPr>
            <w:tcW w:w="1872" w:type="dxa"/>
            <w:shd w:val="clear" w:color="auto" w:fill="548DD4"/>
          </w:tcPr>
          <w:p w:rsidR="00D039DD" w:rsidRDefault="009403CE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Ansvar 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Oktober 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</w:tcPr>
          <w:p w:rsidR="00D039DD" w:rsidRDefault="00D039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Rektor, avdelingsleder og sosialrådgiver blir enige med av</w:t>
            </w:r>
            <w:r>
              <w:rPr>
                <w:b/>
                <w:color w:val="000000"/>
                <w:sz w:val="20"/>
                <w:szCs w:val="20"/>
              </w:rPr>
              <w:t>delingsledere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barneskolene om prosedyrer for overføring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Sikre enighet og felles forståelse for prosedyrene ved overføringen, samt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kvalitetsikre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elevfordeling til klassene </w:t>
            </w: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ved Gosen og barneskolene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2-3</w:t>
            </w:r>
          </w:p>
        </w:tc>
        <w:tc>
          <w:tcPr>
            <w:tcW w:w="1026" w:type="dxa"/>
          </w:tcPr>
          <w:p w:rsidR="00D039DD" w:rsidRDefault="00940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Flyttes til uke 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Rektor, avdelingsleder og sosialrådgiver besøker ledelsen ved aktuelle barneskoler. (digitalt)</w:t>
            </w: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Kunnskap om arbeidsmåter på barneskolen, sikre trygg overgang, planlegge møte 29.januar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ved Gosen og barneskolene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 </w:t>
            </w:r>
          </w:p>
        </w:tc>
        <w:tc>
          <w:tcPr>
            <w:tcW w:w="1026" w:type="dxa"/>
            <w:shd w:val="clear" w:color="auto" w:fill="D9E2F3"/>
          </w:tcPr>
          <w:p w:rsidR="00D039DD" w:rsidRDefault="00940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Avvente til senere i vår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Lærere ved barneskolene og ungdomsskolen samarbeider/utveksler erfaringer om faglige forventninger, arbeidsmåter og metoder. Utgangspunkt i NP og kompetansemål fra 7.trinn.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Kunnskap om og forventninger til kunnskapsnivå elevene h</w:t>
            </w:r>
            <w:r>
              <w:rPr>
                <w:b/>
                <w:color w:val="000000"/>
                <w:sz w:val="20"/>
                <w:szCs w:val="20"/>
              </w:rPr>
              <w:t>ar tilegnet seg ved overgangen barne- ungdomsskole.</w:t>
            </w: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og lærere ved skolene.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Februar </w:t>
            </w:r>
          </w:p>
        </w:tc>
        <w:tc>
          <w:tcPr>
            <w:tcW w:w="1026" w:type="dxa"/>
            <w:shd w:val="clear" w:color="auto" w:fill="D9E2F3"/>
          </w:tcPr>
          <w:p w:rsidR="00D039DD" w:rsidRDefault="009403C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NY </w:t>
            </w: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Foreldremøte digitalt for nye 8.trinn. Informere om klassesammensetning. </w:t>
            </w: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Foresatte har god kjennskap til prosessene </w:t>
            </w: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Ledelsen Gosen 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Mars/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April</w:t>
            </w:r>
            <w:proofErr w:type="gramEnd"/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D039DD" w:rsidRDefault="00D039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Elevrådsrepresentanter og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rektor  møter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7.klasse-elevene.</w:t>
            </w:r>
          </w:p>
          <w:p w:rsidR="00D039DD" w:rsidRDefault="00D039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Informasjon om hverdagen på ungdomsskolen faglig, sosialt og kulturelt. 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Rektor i samarbeid med ledelsen ved barneskolen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11-14</w:t>
            </w:r>
          </w:p>
        </w:tc>
        <w:tc>
          <w:tcPr>
            <w:tcW w:w="1026" w:type="dxa"/>
            <w:shd w:val="clear" w:color="auto" w:fill="D9E2F3"/>
          </w:tcPr>
          <w:p w:rsidR="00D039DD" w:rsidRDefault="00D039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Lærere ved barneskolene samarbeider med eleven og foresatte om </w:t>
            </w:r>
            <w:r>
              <w:rPr>
                <w:b/>
                <w:sz w:val="20"/>
                <w:szCs w:val="20"/>
              </w:rPr>
              <w:t>god overgang til ungdomstrinnet.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Utviklingssamtaler</w:t>
            </w:r>
            <w:r>
              <w:rPr>
                <w:b/>
                <w:color w:val="000000"/>
                <w:sz w:val="20"/>
                <w:szCs w:val="20"/>
              </w:rPr>
              <w:t xml:space="preserve"> mellom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lærer- elev - foreldre på barneskolen.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Kunnskap om enkelteleven, interesser, behov og arbeidsmåter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og lærere ved barneskolene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April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D039DD" w:rsidRDefault="00D039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Forslag til elevsammensetning sendes elektronisk til Gosen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Innen 1.mai.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Forberede klassesammensettingsmøtet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barneskolene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Mai/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Juni</w:t>
            </w:r>
            <w:proofErr w:type="gramEnd"/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</w:tcPr>
          <w:p w:rsidR="00D039DD" w:rsidRDefault="00D039D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Foreldremøte ved Gosen skole </w:t>
            </w: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Presentasjon av Gosen skole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ved Gosen skole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Mai/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Juni</w:t>
            </w:r>
            <w:proofErr w:type="gramEnd"/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D039DD" w:rsidRDefault="00D039D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Besøksdag på Gosen skole: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Elever fra 7.klasse møter skoleledelse, lærere og medelever på ungdomsskolen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Bli kjent med skolen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Fotografering av nye klasser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D039DD" w:rsidRDefault="00940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Ledelse, </w:t>
            </w:r>
            <w:proofErr w:type="spellStart"/>
            <w:r>
              <w:rPr>
                <w:b/>
                <w:sz w:val="20"/>
                <w:szCs w:val="20"/>
              </w:rPr>
              <w:t>sosialpedagogisk</w:t>
            </w:r>
            <w:proofErr w:type="spellEnd"/>
            <w:r>
              <w:rPr>
                <w:b/>
                <w:sz w:val="20"/>
                <w:szCs w:val="20"/>
              </w:rPr>
              <w:t xml:space="preserve"> rådgiver, 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Yrkesrådgiver ved ungdomsskolen og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nye kontaktlærere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26" w:type="dxa"/>
            <w:shd w:val="clear" w:color="auto" w:fill="D9E2F3"/>
          </w:tcPr>
          <w:p w:rsidR="00D039DD" w:rsidRDefault="00D039D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God start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Tema ”Bli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kjent”</w:t>
            </w: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Legge grunnlag for godt samarbeid faglig og sosialt</w:t>
            </w:r>
          </w:p>
          <w:p w:rsidR="00D039DD" w:rsidRDefault="00D03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og lærere ved Gosen skole</w:t>
            </w:r>
          </w:p>
        </w:tc>
      </w:tr>
      <w:tr w:rsidR="00D039DD">
        <w:tc>
          <w:tcPr>
            <w:tcW w:w="1183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26" w:type="dxa"/>
          </w:tcPr>
          <w:p w:rsidR="00D039DD" w:rsidRDefault="00D039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Foreldremøte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Skolens planer for høsten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Innspill fra FAU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Natteravn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Oppsøkende tjenester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Skolehelsetjenesten 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Madla fritid</w:t>
            </w:r>
          </w:p>
        </w:tc>
        <w:tc>
          <w:tcPr>
            <w:tcW w:w="2572" w:type="dxa"/>
            <w:shd w:val="clear" w:color="auto" w:fill="D9E2F3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Presentasjon av lærere og foreldre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Tanker om oppstart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Planer for høsten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 om tilvalgsfag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 om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sosialpedagogisk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rådgivning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Valg av klassekontak</w:t>
            </w:r>
            <w:r>
              <w:rPr>
                <w:b/>
                <w:color w:val="000000"/>
                <w:sz w:val="20"/>
                <w:szCs w:val="20"/>
              </w:rPr>
              <w:t>t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Skolehelsetilbudet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Presentasjon av oppsøkende tjeneste og Madla fritid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Oppsøkende tjeneste</w:t>
            </w:r>
          </w:p>
        </w:tc>
        <w:tc>
          <w:tcPr>
            <w:tcW w:w="1872" w:type="dxa"/>
          </w:tcPr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Ledelsen ved Gosen skole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Rådgivere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Skolehelsetjenesten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FAU-leder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Oppsøkende tjenester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Natteravnene </w:t>
            </w:r>
          </w:p>
          <w:p w:rsidR="00D039DD" w:rsidRDefault="009403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Madla fritid</w:t>
            </w:r>
          </w:p>
        </w:tc>
      </w:tr>
    </w:tbl>
    <w:p w:rsidR="00D039DD" w:rsidRDefault="00D03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:rsidR="00D039DD" w:rsidRDefault="009403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Bakgrunnsdokument</w:t>
      </w:r>
    </w:p>
    <w:p w:rsidR="00D039DD" w:rsidRDefault="009403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Opplæringslov og læreplanverk, Kommunal plan for overgangen mellom barne- og ungdomstrinn, Kvalitetsplan Gosen skole</w:t>
      </w:r>
    </w:p>
    <w:p w:rsidR="00D039DD" w:rsidRDefault="00D03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8"/>
          <w:szCs w:val="18"/>
        </w:rPr>
      </w:pPr>
    </w:p>
    <w:p w:rsidR="00D039DD" w:rsidRDefault="00D03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8"/>
          <w:szCs w:val="18"/>
        </w:rPr>
      </w:pPr>
      <w:bookmarkStart w:id="2" w:name="_30j0zll" w:colFirst="0" w:colLast="0"/>
      <w:bookmarkEnd w:id="2"/>
    </w:p>
    <w:p w:rsidR="00D039DD" w:rsidRDefault="009403CE">
      <w:pPr>
        <w:spacing w:line="360" w:lineRule="auto"/>
      </w:pPr>
      <w:r>
        <w:rPr>
          <w:b/>
        </w:rPr>
        <w:t>Offentliggjøring av klassesammensetningen</w:t>
      </w:r>
    </w:p>
    <w:p w:rsidR="00D039DD" w:rsidRDefault="009403CE">
      <w:pPr>
        <w:spacing w:line="360" w:lineRule="auto"/>
      </w:pPr>
      <w:r>
        <w:t>Mai/Juni</w:t>
      </w:r>
      <w:r>
        <w:tab/>
        <w:t xml:space="preserve">Besøksdag Gosen skole – prøver å samkjøre med Ullandhaug og </w:t>
      </w:r>
      <w:proofErr w:type="spellStart"/>
      <w:r>
        <w:t>Kannik</w:t>
      </w:r>
      <w:proofErr w:type="spellEnd"/>
      <w:r>
        <w:t xml:space="preserve"> skole</w:t>
      </w:r>
    </w:p>
    <w:p w:rsidR="00D039DD" w:rsidRDefault="009403CE">
      <w:pPr>
        <w:spacing w:line="360" w:lineRule="auto"/>
      </w:pPr>
      <w:r>
        <w:tab/>
      </w:r>
      <w:r>
        <w:tab/>
        <w:t>Klasseliste</w:t>
      </w:r>
      <w:r>
        <w:t>ne offentliggjøres på besøksdagen.</w:t>
      </w:r>
    </w:p>
    <w:p w:rsidR="00D039DD" w:rsidRDefault="00D039DD">
      <w:pPr>
        <w:spacing w:line="360" w:lineRule="auto"/>
      </w:pPr>
    </w:p>
    <w:p w:rsidR="00D039DD" w:rsidRDefault="009403CE">
      <w:pPr>
        <w:spacing w:line="360" w:lineRule="auto"/>
      </w:pPr>
      <w:proofErr w:type="gramStart"/>
      <w:r>
        <w:rPr>
          <w:b/>
        </w:rPr>
        <w:t>Vedrørende</w:t>
      </w:r>
      <w:proofErr w:type="gramEnd"/>
      <w:r>
        <w:rPr>
          <w:b/>
        </w:rPr>
        <w:t xml:space="preserve"> elever med opplæring etter opplæringslovens § 5.1</w:t>
      </w:r>
    </w:p>
    <w:p w:rsidR="00D039DD" w:rsidRDefault="009403CE">
      <w:pPr>
        <w:spacing w:line="360" w:lineRule="auto"/>
      </w:pPr>
      <w:r>
        <w:t xml:space="preserve">Avdelingsledere ved barneskolene gjør avtaler med foresatte, PPT, avdelingsleder ved Gosen, spesialpedagogisk koordinator ved Gosen skole, </w:t>
      </w:r>
      <w:proofErr w:type="spellStart"/>
      <w:r>
        <w:t>evt</w:t>
      </w:r>
      <w:proofErr w:type="spellEnd"/>
      <w:r>
        <w:t xml:space="preserve"> andre instanser </w:t>
      </w:r>
      <w:r>
        <w:t xml:space="preserve">og kaller inn til overføringsmøter.  </w:t>
      </w:r>
    </w:p>
    <w:p w:rsidR="00D039DD" w:rsidRDefault="00D03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sectPr w:rsidR="00D039DD">
      <w:pgSz w:w="11906" w:h="16838"/>
      <w:pgMar w:top="993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DD"/>
    <w:rsid w:val="009403CE"/>
    <w:rsid w:val="00D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4443-C713-484E-AD33-C038BA0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Ole Eskedal</dc:creator>
  <cp:lastModifiedBy>Knut Ole Eskedal</cp:lastModifiedBy>
  <cp:revision>2</cp:revision>
  <dcterms:created xsi:type="dcterms:W3CDTF">2021-01-08T07:10:00Z</dcterms:created>
  <dcterms:modified xsi:type="dcterms:W3CDTF">2021-01-08T07:10:00Z</dcterms:modified>
</cp:coreProperties>
</file>